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云南弘祥化工有限公司安宁市元宝山磷矿南段矿山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县（区、市）</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乡</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村（居委会）</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省</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市</w:t>
            </w:r>
            <w:r>
              <w:rPr>
                <w:rFonts w:hint="eastAsia" w:ascii="宋体" w:hAnsi="宋体" w:eastAsia="宋体"/>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县（区、市）</w:t>
            </w:r>
          </w:p>
          <w:p>
            <w:pPr>
              <w:adjustRightInd w:val="0"/>
              <w:snapToGrid w:val="0"/>
              <w:rPr>
                <w:rFonts w:ascii="宋体" w:hAnsi="宋体" w:eastAsia="宋体"/>
                <w:sz w:val="21"/>
                <w:szCs w:val="21"/>
              </w:rPr>
            </w:pPr>
            <w:r>
              <w:rPr>
                <w:rFonts w:hint="eastAsia" w:ascii="宋体" w:hAnsi="宋体" w:eastAsia="宋体"/>
                <w:sz w:val="21"/>
                <w:szCs w:val="21"/>
              </w:rPr>
              <w:t xml:space="preserve">    </w:t>
            </w:r>
          </w:p>
          <w:p>
            <w:pPr>
              <w:adjustRightInd w:val="0"/>
              <w:snapToGrid w:val="0"/>
              <w:rPr>
                <w:rFonts w:ascii="宋体" w:hAnsi="宋体" w:eastAsia="宋体"/>
                <w:b/>
                <w:bCs/>
                <w:sz w:val="21"/>
                <w:szCs w:val="21"/>
              </w:rPr>
            </w:pP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乡（镇、街道）</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路</w:t>
            </w:r>
            <w:r>
              <w:rPr>
                <w:rFonts w:hint="eastAsia" w:ascii="宋体" w:hAnsi="宋体" w:eastAsia="宋体"/>
                <w:sz w:val="21"/>
                <w:szCs w:val="21"/>
              </w:rPr>
              <w:t xml:space="preserve"> </w:t>
            </w:r>
            <w:r>
              <w:rPr>
                <w:bCs/>
                <w:snapToGrid w:val="0"/>
                <w:kern w:val="0"/>
                <w:sz w:val="22"/>
                <w:szCs w:val="22"/>
                <w:u w:val="single"/>
              </w:rPr>
              <w:t xml:space="preserve"> </w:t>
            </w:r>
            <w:r>
              <w:rPr>
                <w:rFonts w:hint="eastAsia"/>
                <w:bCs/>
                <w:snapToGrid w:val="0"/>
                <w:kern w:val="0"/>
                <w:sz w:val="22"/>
                <w:szCs w:val="22"/>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870C7"/>
    <w:rsid w:val="003631A6"/>
    <w:rsid w:val="003D48E1"/>
    <w:rsid w:val="00407D32"/>
    <w:rsid w:val="00755771"/>
    <w:rsid w:val="007A35C4"/>
    <w:rsid w:val="007B674D"/>
    <w:rsid w:val="007C7D6B"/>
    <w:rsid w:val="007E2496"/>
    <w:rsid w:val="00805DA7"/>
    <w:rsid w:val="0083240F"/>
    <w:rsid w:val="00922835"/>
    <w:rsid w:val="00B23B13"/>
    <w:rsid w:val="00B269FB"/>
    <w:rsid w:val="00B82FF5"/>
    <w:rsid w:val="00B900C9"/>
    <w:rsid w:val="00DA0EEA"/>
    <w:rsid w:val="00E432AC"/>
    <w:rsid w:val="00E870F4"/>
    <w:rsid w:val="00ED3C6E"/>
    <w:rsid w:val="09FB74B2"/>
    <w:rsid w:val="13A125AF"/>
    <w:rsid w:val="1A874283"/>
    <w:rsid w:val="3A60231C"/>
    <w:rsid w:val="44EB321A"/>
    <w:rsid w:val="562639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Www.PcGho.Com</Company>
  <Pages>2</Pages>
  <Words>102</Words>
  <Characters>588</Characters>
  <Lines>4</Lines>
  <Paragraphs>1</Paragraphs>
  <TotalTime>0</TotalTime>
  <ScaleCrop>false</ScaleCrop>
  <LinksUpToDate>false</LinksUpToDate>
  <CharactersWithSpaces>689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张慧慧</cp:lastModifiedBy>
  <dcterms:modified xsi:type="dcterms:W3CDTF">2021-05-14T06:44:45Z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D07E59C0C67F4EF88A79427B799ACB28</vt:lpwstr>
  </property>
</Properties>
</file>